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329" w:rsidRDefault="009A4AA6" w:rsidP="00305146">
      <w:pPr>
        <w:jc w:val="center"/>
        <w:rPr>
          <w:rFonts w:ascii="Californian FB" w:hAnsi="Californian FB"/>
          <w:sz w:val="40"/>
          <w:szCs w:val="40"/>
        </w:rPr>
      </w:pPr>
      <w:proofErr w:type="spellStart"/>
      <w:r>
        <w:rPr>
          <w:rFonts w:ascii="Californian FB" w:hAnsi="Californian FB"/>
          <w:sz w:val="40"/>
          <w:szCs w:val="40"/>
        </w:rPr>
        <w:t>Helendale</w:t>
      </w:r>
      <w:proofErr w:type="spellEnd"/>
    </w:p>
    <w:p w:rsidR="00305146" w:rsidRDefault="00305146" w:rsidP="00305146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2017 1</w:t>
      </w:r>
      <w:r w:rsidRPr="00305146">
        <w:rPr>
          <w:rFonts w:ascii="Californian FB" w:hAnsi="Californian FB"/>
          <w:sz w:val="40"/>
          <w:szCs w:val="40"/>
          <w:vertAlign w:val="superscript"/>
        </w:rPr>
        <w:t>st</w:t>
      </w:r>
      <w:r>
        <w:rPr>
          <w:rFonts w:ascii="Californian FB" w:hAnsi="Californian FB"/>
          <w:sz w:val="40"/>
          <w:szCs w:val="40"/>
        </w:rPr>
        <w:t xml:space="preserve"> Quarter Sales</w:t>
      </w:r>
    </w:p>
    <w:p w:rsidR="00305146" w:rsidRPr="00305146" w:rsidRDefault="009A4AA6" w:rsidP="00305146">
      <w:pPr>
        <w:jc w:val="center"/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307D2575" wp14:editId="3A55BD2D">
            <wp:extent cx="9267825" cy="597217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305146" w:rsidRPr="00305146" w:rsidSect="0030514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46"/>
    <w:rsid w:val="00305146"/>
    <w:rsid w:val="009A4AA6"/>
    <w:rsid w:val="00B05329"/>
    <w:rsid w:val="00C1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8BF69-EBA2-4A70-BF1F-17DCB34C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</a:t>
            </a:r>
            <a:r>
              <a:rPr lang="en-US" i="1">
                <a:latin typeface="Californian FB" panose="0207040306080B030204" pitchFamily="18" charset="0"/>
              </a:rPr>
              <a:t>26 Homes Sold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Sheet1!$C$4</c:f>
              <c:strCache>
                <c:ptCount val="1"/>
                <c:pt idx="0">
                  <c:v>Totals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Sheet1!$B$5:$B$18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Sheet1!$C$5:$C$18</c:f>
              <c:numCache>
                <c:formatCode>General</c:formatCode>
                <c:ptCount val="14"/>
                <c:pt idx="0">
                  <c:v>1</c:v>
                </c:pt>
                <c:pt idx="1">
                  <c:v>4</c:v>
                </c:pt>
                <c:pt idx="2">
                  <c:v>6</c:v>
                </c:pt>
                <c:pt idx="3">
                  <c:v>2</c:v>
                </c:pt>
                <c:pt idx="4">
                  <c:v>5</c:v>
                </c:pt>
                <c:pt idx="5">
                  <c:v>4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1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78471928"/>
        <c:axId val="378471536"/>
        <c:axId val="0"/>
      </c:bar3DChart>
      <c:catAx>
        <c:axId val="3784719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8471536"/>
        <c:crosses val="autoZero"/>
        <c:auto val="1"/>
        <c:lblAlgn val="ctr"/>
        <c:lblOffset val="100"/>
        <c:noMultiLvlLbl val="0"/>
      </c:catAx>
      <c:valAx>
        <c:axId val="37847153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784719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0.16033</cdr:x>
      <cdr:y>0.32057</cdr:y>
    </cdr:from>
    <cdr:to>
      <cdr:x>0.54882</cdr:x>
      <cdr:y>0.37321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85900" y="1914525"/>
          <a:ext cx="3600450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SqFt</a:t>
          </a:r>
          <a:r>
            <a:rPr lang="en-US" sz="1100" i="1" baseline="0"/>
            <a:t> </a:t>
          </a:r>
          <a:r>
            <a:rPr lang="en-US" sz="1100" b="1" i="1" baseline="0"/>
            <a:t>2,272</a:t>
          </a:r>
          <a:r>
            <a:rPr lang="en-US" sz="1100" i="1" baseline="0"/>
            <a:t> - Year Built </a:t>
          </a:r>
          <a:r>
            <a:rPr lang="en-US" sz="1100" b="1" i="1" baseline="0"/>
            <a:t>2006</a:t>
          </a:r>
          <a:endParaRPr lang="en-US" sz="1100" b="1" i="1"/>
        </a:p>
      </cdr:txBody>
    </cdr:sp>
  </cdr:relSizeAnchor>
  <cdr:relSizeAnchor xmlns:cdr="http://schemas.openxmlformats.org/drawingml/2006/chartDrawing">
    <cdr:from>
      <cdr:x>0.16033</cdr:x>
      <cdr:y>0.44657</cdr:y>
    </cdr:from>
    <cdr:to>
      <cdr:x>0.49949</cdr:x>
      <cdr:y>0.48644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85900" y="2667000"/>
          <a:ext cx="31432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SqFt</a:t>
          </a:r>
          <a:r>
            <a:rPr lang="en-US" sz="1100" b="1" i="1" baseline="0"/>
            <a:t> 2,229 </a:t>
          </a:r>
          <a:r>
            <a:rPr lang="en-US" sz="1100" i="1" baseline="0"/>
            <a:t>- Year Built </a:t>
          </a:r>
          <a:r>
            <a:rPr lang="en-US" sz="1100" b="1" i="1" baseline="0"/>
            <a:t>2003</a:t>
          </a:r>
          <a:endParaRPr lang="en-US" sz="1100" b="1" i="1"/>
        </a:p>
      </cdr:txBody>
    </cdr:sp>
  </cdr:relSizeAnchor>
  <cdr:relSizeAnchor xmlns:cdr="http://schemas.openxmlformats.org/drawingml/2006/chartDrawing">
    <cdr:from>
      <cdr:x>0.1593</cdr:x>
      <cdr:y>0.50718</cdr:y>
    </cdr:from>
    <cdr:to>
      <cdr:x>0.45015</cdr:x>
      <cdr:y>0.54705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76375" y="3028950"/>
          <a:ext cx="26955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SqFt </a:t>
          </a:r>
          <a:r>
            <a:rPr lang="en-US" sz="1100" b="1" i="1"/>
            <a:t>1,701</a:t>
          </a:r>
          <a:r>
            <a:rPr lang="en-US" sz="1100" i="1" baseline="0"/>
            <a:t> - Year Built </a:t>
          </a:r>
          <a:r>
            <a:rPr lang="en-US" sz="1100" b="1" i="1" baseline="0"/>
            <a:t>1979</a:t>
          </a:r>
          <a:endParaRPr lang="en-US" sz="1100" b="1" i="1"/>
        </a:p>
      </cdr:txBody>
    </cdr:sp>
  </cdr:relSizeAnchor>
  <cdr:relSizeAnchor xmlns:cdr="http://schemas.openxmlformats.org/drawingml/2006/chartDrawing">
    <cdr:from>
      <cdr:x>0.1593</cdr:x>
      <cdr:y>0.56778</cdr:y>
    </cdr:from>
    <cdr:to>
      <cdr:x>0.40904</cdr:x>
      <cdr:y>0.60925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3390900"/>
          <a:ext cx="23145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SqFt </a:t>
          </a:r>
          <a:r>
            <a:rPr lang="en-US" sz="1100" b="1"/>
            <a:t>2,388</a:t>
          </a:r>
          <a:r>
            <a:rPr lang="en-US" sz="1100"/>
            <a:t> - Year Built </a:t>
          </a:r>
          <a:r>
            <a:rPr lang="en-US" sz="1100" b="1"/>
            <a:t>1984</a:t>
          </a:r>
        </a:p>
      </cdr:txBody>
    </cdr:sp>
  </cdr:relSizeAnchor>
  <cdr:relSizeAnchor xmlns:cdr="http://schemas.openxmlformats.org/drawingml/2006/chartDrawing">
    <cdr:from>
      <cdr:x>0.1593</cdr:x>
      <cdr:y>0.62998</cdr:y>
    </cdr:from>
    <cdr:to>
      <cdr:x>0.54882</cdr:x>
      <cdr:y>0.67305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3762375"/>
          <a:ext cx="36099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1,876</a:t>
          </a:r>
          <a:r>
            <a:rPr lang="en-US" sz="1100" i="1"/>
            <a:t> - Average Year Built </a:t>
          </a:r>
          <a:r>
            <a:rPr lang="en-US" sz="1100" b="1" i="1"/>
            <a:t>1993</a:t>
          </a:r>
        </a:p>
      </cdr:txBody>
    </cdr:sp>
  </cdr:relSizeAnchor>
  <cdr:relSizeAnchor xmlns:cdr="http://schemas.openxmlformats.org/drawingml/2006/chartDrawing">
    <cdr:from>
      <cdr:x>0.1593</cdr:x>
      <cdr:y>0.69378</cdr:y>
    </cdr:from>
    <cdr:to>
      <cdr:x>0.5221</cdr:x>
      <cdr:y>0.73525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76375" y="4143375"/>
          <a:ext cx="33623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2,016 </a:t>
          </a:r>
          <a:r>
            <a:rPr lang="en-US" sz="1100" i="1"/>
            <a:t>- Average Year Built </a:t>
          </a:r>
          <a:r>
            <a:rPr lang="en-US" sz="1100" b="1" i="1"/>
            <a:t>1995</a:t>
          </a:r>
        </a:p>
      </cdr:txBody>
    </cdr:sp>
  </cdr:relSizeAnchor>
  <cdr:relSizeAnchor xmlns:cdr="http://schemas.openxmlformats.org/drawingml/2006/chartDrawing">
    <cdr:from>
      <cdr:x>0.1593</cdr:x>
      <cdr:y>0.75439</cdr:y>
    </cdr:from>
    <cdr:to>
      <cdr:x>0.5149</cdr:x>
      <cdr:y>0.79585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76375" y="4505325"/>
          <a:ext cx="32956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</a:t>
          </a:r>
          <a:r>
            <a:rPr lang="en-US" sz="1100" b="1" i="1" baseline="0"/>
            <a:t> 1,768 </a:t>
          </a:r>
          <a:r>
            <a:rPr lang="en-US" sz="1100" i="1" baseline="0"/>
            <a:t>- Average Year Built </a:t>
          </a:r>
          <a:r>
            <a:rPr lang="en-US" sz="1100" b="1" i="1" baseline="0"/>
            <a:t>1985</a:t>
          </a:r>
          <a:endParaRPr lang="en-US" sz="1100" b="1" i="1"/>
        </a:p>
      </cdr:txBody>
    </cdr:sp>
  </cdr:relSizeAnchor>
  <cdr:relSizeAnchor xmlns:cdr="http://schemas.openxmlformats.org/drawingml/2006/chartDrawing">
    <cdr:from>
      <cdr:x>0.1593</cdr:x>
      <cdr:y>0.81818</cdr:y>
    </cdr:from>
    <cdr:to>
      <cdr:x>0.51901</cdr:x>
      <cdr:y>0.85646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76375" y="4886325"/>
          <a:ext cx="33337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1,538</a:t>
          </a:r>
          <a:r>
            <a:rPr lang="en-US" sz="1100" i="1"/>
            <a:t> - Average</a:t>
          </a:r>
          <a:r>
            <a:rPr lang="en-US" sz="1100" i="1" baseline="0"/>
            <a:t> Year Built </a:t>
          </a:r>
          <a:r>
            <a:rPr lang="en-US" sz="1100" b="1" i="1" baseline="0"/>
            <a:t>1983</a:t>
          </a:r>
          <a:endParaRPr lang="en-US" sz="1100" b="1" i="1"/>
        </a:p>
      </cdr:txBody>
    </cdr:sp>
  </cdr:relSizeAnchor>
  <cdr:relSizeAnchor xmlns:cdr="http://schemas.openxmlformats.org/drawingml/2006/chartDrawing">
    <cdr:from>
      <cdr:x>0.16033</cdr:x>
      <cdr:y>0.87879</cdr:y>
    </cdr:from>
    <cdr:to>
      <cdr:x>0.48099</cdr:x>
      <cdr:y>0.91707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85900" y="5248275"/>
          <a:ext cx="29718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1,413</a:t>
          </a:r>
          <a:r>
            <a:rPr lang="en-US" sz="1100" i="1"/>
            <a:t> - Average Year Built </a:t>
          </a:r>
          <a:r>
            <a:rPr lang="en-US" sz="1100" b="1" i="1"/>
            <a:t>1983</a:t>
          </a:r>
        </a:p>
      </cdr:txBody>
    </cdr:sp>
  </cdr:relSizeAnchor>
  <cdr:relSizeAnchor xmlns:cdr="http://schemas.openxmlformats.org/drawingml/2006/chartDrawing">
    <cdr:from>
      <cdr:x>0.1593</cdr:x>
      <cdr:y>0.93939</cdr:y>
    </cdr:from>
    <cdr:to>
      <cdr:x>0.5406</cdr:x>
      <cdr:y>0.98724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76375" y="5610225"/>
          <a:ext cx="353377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SqFt </a:t>
          </a:r>
          <a:r>
            <a:rPr lang="en-US" sz="1100" b="1" i="1"/>
            <a:t>1,731</a:t>
          </a:r>
          <a:r>
            <a:rPr lang="en-US" sz="1100" i="1"/>
            <a:t> - Year</a:t>
          </a:r>
          <a:r>
            <a:rPr lang="en-US" sz="1100" i="1" baseline="0"/>
            <a:t> Built </a:t>
          </a:r>
          <a:r>
            <a:rPr lang="en-US" sz="1100" b="1" i="1" baseline="0"/>
            <a:t>1987</a:t>
          </a:r>
          <a:endParaRPr lang="en-US" sz="1100" b="1" i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2</cp:revision>
  <dcterms:created xsi:type="dcterms:W3CDTF">2017-05-10T17:18:00Z</dcterms:created>
  <dcterms:modified xsi:type="dcterms:W3CDTF">2017-05-10T17:18:00Z</dcterms:modified>
</cp:coreProperties>
</file>